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 、解释概念</w:t>
      </w: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1.大比热区</w:t>
      </w: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2.煤粉浓度</w:t>
      </w: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3.煤水比</w:t>
      </w: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4.过燃烧率</w:t>
      </w: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5.类膜态沸腾</w:t>
      </w: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</w:p>
    <w:p>
      <w:pPr>
        <w:kinsoku w:val="0"/>
        <w:wordWrap w:val="0"/>
        <w:spacing w:line="12" w:lineRule="atLeast"/>
        <w:ind w:firstLine="118" w:firstLineChars="49"/>
        <w:rPr>
          <w:rFonts w:hint="eastAsia" w:ascii="宋体" w:cs="宋体"/>
          <w:kern w:val="0"/>
          <w:sz w:val="24"/>
        </w:rPr>
      </w:pPr>
    </w:p>
    <w:p>
      <w:pPr>
        <w:spacing w:before="156" w:beforeLines="50" w:after="156" w:afterLines="50" w:line="300" w:lineRule="auto"/>
        <w:ind w:firstLine="282" w:firstLineChars="117"/>
        <w:rPr>
          <w:rFonts w:hint="eastAsia" w:ascii="楷体_GB2312" w:eastAsia="楷体_GB2312"/>
          <w:b/>
          <w:sz w:val="24"/>
        </w:rPr>
      </w:pPr>
      <w:r>
        <w:rPr>
          <w:rFonts w:hint="eastAsia" w:eastAsia="黑体"/>
          <w:b/>
          <w:sz w:val="24"/>
        </w:rPr>
        <w:t>四．简答题</w:t>
      </w:r>
      <w:bookmarkStart w:id="0" w:name="_GoBack"/>
      <w:bookmarkEnd w:id="0"/>
    </w:p>
    <w:p>
      <w:pPr>
        <w:snapToGrid w:val="0"/>
        <w:spacing w:line="300" w:lineRule="auto"/>
        <w:rPr>
          <w:rFonts w:hint="eastAsia"/>
          <w:sz w:val="24"/>
        </w:rPr>
      </w:pPr>
      <w:r>
        <w:rPr>
          <w:rFonts w:hint="eastAsia"/>
          <w:sz w:val="24"/>
        </w:rPr>
        <w:t>1、本炉燃烧器设了过燃风喷口（SOFA）以降低NOx排放，试分析SOFA风量的大小对锅炉燃烧、安全和环保的影响。</w:t>
      </w:r>
    </w:p>
    <w:p>
      <w:pPr>
        <w:spacing w:line="360" w:lineRule="auto"/>
        <w:rPr>
          <w:rFonts w:hint="eastAsia"/>
          <w:b/>
          <w:sz w:val="24"/>
        </w:rPr>
      </w:pPr>
    </w:p>
    <w:p>
      <w:pPr>
        <w:spacing w:line="360" w:lineRule="auto"/>
        <w:rPr>
          <w:rFonts w:hint="eastAsia"/>
          <w:b/>
          <w:sz w:val="24"/>
        </w:rPr>
      </w:pPr>
    </w:p>
    <w:p>
      <w:pPr>
        <w:spacing w:line="360" w:lineRule="auto"/>
        <w:rPr>
          <w:rFonts w:hint="eastAsia"/>
          <w:b/>
          <w:sz w:val="24"/>
        </w:rPr>
      </w:pPr>
    </w:p>
    <w:p>
      <w:pPr>
        <w:spacing w:line="360" w:lineRule="auto"/>
        <w:rPr>
          <w:rFonts w:hint="eastAsia"/>
          <w:b/>
          <w:sz w:val="24"/>
        </w:rPr>
      </w:pPr>
    </w:p>
    <w:p>
      <w:pPr>
        <w:spacing w:line="360" w:lineRule="auto"/>
        <w:rPr>
          <w:rFonts w:hint="eastAsia"/>
          <w:b/>
          <w:sz w:val="24"/>
        </w:rPr>
      </w:pP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2、当锅炉负荷升高时，水冷壁金属温度升高的原因是什么？</w:t>
      </w:r>
    </w:p>
    <w:p>
      <w:pPr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40"/>
    <w:rsid w:val="00015EBA"/>
    <w:rsid w:val="004A5C40"/>
    <w:rsid w:val="00706D23"/>
    <w:rsid w:val="00D8282D"/>
    <w:rsid w:val="43CB18D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153</Characters>
  <Lines>1</Lines>
  <Paragraphs>1</Paragraphs>
  <TotalTime>0</TotalTime>
  <ScaleCrop>false</ScaleCrop>
  <LinksUpToDate>false</LinksUpToDate>
  <CharactersWithSpaces>178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2016-11-07T08:25:00Z</dcterms:created>
  <dc:creator>hber</dc:creator>
  <cp:lastModifiedBy>dw</cp:lastModifiedBy>
  <dcterms:modified xsi:type="dcterms:W3CDTF">2016-11-07T08:28:18Z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